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A9" w:rsidRDefault="00F4744E" w:rsidP="00F4744E">
      <w:pPr>
        <w:jc w:val="center"/>
      </w:pPr>
      <w:r>
        <w:rPr>
          <w:noProof/>
          <w:lang w:eastAsia="en-AU"/>
        </w:rPr>
        <w:drawing>
          <wp:inline distT="0" distB="0" distL="0" distR="0" wp14:anchorId="57C49D08" wp14:editId="2CC92927">
            <wp:extent cx="6540284" cy="1774556"/>
            <wp:effectExtent l="0" t="0" r="0" b="0"/>
            <wp:docPr id="4" name="Picture 3" descr="WECARE_MAINHEADER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CARE_MAINHEADER_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56" cy="17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2041" w:rsidRDefault="00956139" w:rsidP="00F4744E">
      <w:pPr>
        <w:jc w:val="center"/>
        <w:rPr>
          <w:b/>
          <w:sz w:val="36"/>
          <w:szCs w:val="36"/>
        </w:rPr>
      </w:pPr>
      <w:r w:rsidRPr="006317DD">
        <w:rPr>
          <w:b/>
          <w:sz w:val="36"/>
          <w:szCs w:val="36"/>
        </w:rPr>
        <w:t xml:space="preserve">WE CARE </w:t>
      </w:r>
      <w:r w:rsidR="00200C79">
        <w:rPr>
          <w:b/>
          <w:sz w:val="36"/>
          <w:szCs w:val="36"/>
        </w:rPr>
        <w:t xml:space="preserve">Framework </w:t>
      </w:r>
      <w:r w:rsidR="00894D90">
        <w:rPr>
          <w:b/>
          <w:sz w:val="36"/>
          <w:szCs w:val="36"/>
        </w:rPr>
        <w:t xml:space="preserve">Monitoring </w:t>
      </w:r>
      <w:r w:rsidR="00200C79">
        <w:rPr>
          <w:b/>
          <w:sz w:val="36"/>
          <w:szCs w:val="36"/>
        </w:rPr>
        <w:t>Feedback</w:t>
      </w:r>
    </w:p>
    <w:p w:rsidR="00200C79" w:rsidRDefault="00200C79" w:rsidP="00200C79">
      <w:pPr>
        <w:spacing w:after="0" w:line="240" w:lineRule="auto"/>
      </w:pPr>
      <w:r>
        <w:t xml:space="preserve">This form is designed to help share information on the implementation and ongoing application of the WE CARE Framework.  The information contained in this form is suitable </w:t>
      </w:r>
      <w:r w:rsidR="00894D90">
        <w:t>for use</w:t>
      </w:r>
      <w:r>
        <w:t xml:space="preserve"> by Conferences, Regional Councils, Central Councils and State Council (Trustees) at their meetings. </w:t>
      </w:r>
    </w:p>
    <w:p w:rsidR="00200C79" w:rsidRPr="00200C79" w:rsidRDefault="00200C79" w:rsidP="00200C79">
      <w:pPr>
        <w:spacing w:after="0" w:line="240" w:lineRule="auto"/>
        <w:rPr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60"/>
        <w:gridCol w:w="7967"/>
      </w:tblGrid>
      <w:tr w:rsidR="00894D90" w:rsidTr="004A3DE3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967" w:type="dxa"/>
          </w:tcPr>
          <w:p w:rsidR="00894D90" w:rsidRDefault="00EF192B" w:rsidP="00EF192B">
            <w:pPr>
              <w:rPr>
                <w:b/>
              </w:rPr>
            </w:pPr>
            <w:r>
              <w:rPr>
                <w:b/>
              </w:rPr>
              <w:t>25</w:t>
            </w:r>
            <w:r w:rsidR="00BF2192">
              <w:rPr>
                <w:b/>
              </w:rPr>
              <w:t xml:space="preserve"> </w:t>
            </w:r>
            <w:r>
              <w:rPr>
                <w:b/>
              </w:rPr>
              <w:t>Feb 2020</w:t>
            </w:r>
          </w:p>
        </w:tc>
      </w:tr>
      <w:tr w:rsidR="00894D90" w:rsidTr="004A3DE3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Central Council</w:t>
            </w:r>
          </w:p>
        </w:tc>
        <w:tc>
          <w:tcPr>
            <w:tcW w:w="7967" w:type="dxa"/>
          </w:tcPr>
          <w:p w:rsidR="00894D90" w:rsidRDefault="003719D7" w:rsidP="00894D90">
            <w:pPr>
              <w:rPr>
                <w:b/>
              </w:rPr>
            </w:pPr>
            <w:r>
              <w:rPr>
                <w:b/>
              </w:rPr>
              <w:t>Newcastle</w:t>
            </w:r>
            <w:r w:rsidR="00BF2192">
              <w:rPr>
                <w:b/>
              </w:rPr>
              <w:t xml:space="preserve"> Central Council</w:t>
            </w:r>
          </w:p>
        </w:tc>
      </w:tr>
      <w:tr w:rsidR="00894D90" w:rsidTr="004A3DE3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WE CARE Champion</w:t>
            </w:r>
          </w:p>
        </w:tc>
        <w:tc>
          <w:tcPr>
            <w:tcW w:w="7967" w:type="dxa"/>
          </w:tcPr>
          <w:p w:rsidR="00894D90" w:rsidRDefault="003719D7" w:rsidP="00894D90">
            <w:pPr>
              <w:rPr>
                <w:b/>
              </w:rPr>
            </w:pPr>
            <w:r>
              <w:rPr>
                <w:b/>
              </w:rPr>
              <w:t>Clare Van Doorn</w:t>
            </w:r>
          </w:p>
        </w:tc>
      </w:tr>
      <w:tr w:rsidR="007554A2" w:rsidTr="004A3DE3">
        <w:trPr>
          <w:trHeight w:val="421"/>
        </w:trPr>
        <w:tc>
          <w:tcPr>
            <w:tcW w:w="10627" w:type="dxa"/>
            <w:gridSpan w:val="2"/>
            <w:shd w:val="clear" w:color="auto" w:fill="B8CCE4" w:themeFill="accent1" w:themeFillTint="66"/>
          </w:tcPr>
          <w:p w:rsidR="007554A2" w:rsidRDefault="007554A2" w:rsidP="00894D90">
            <w:pPr>
              <w:rPr>
                <w:b/>
              </w:rPr>
            </w:pPr>
          </w:p>
        </w:tc>
      </w:tr>
    </w:tbl>
    <w:p w:rsidR="00EB1A3D" w:rsidRPr="00894D90" w:rsidRDefault="00EB1A3D" w:rsidP="00894D90">
      <w:pPr>
        <w:spacing w:after="0" w:line="240" w:lineRule="auto"/>
        <w:rPr>
          <w:b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363"/>
        <w:gridCol w:w="1330"/>
        <w:gridCol w:w="1418"/>
        <w:gridCol w:w="1276"/>
      </w:tblGrid>
      <w:tr w:rsidR="003719D7" w:rsidRPr="003719D7" w:rsidTr="004A3DE3">
        <w:trPr>
          <w:trHeight w:val="1770"/>
        </w:trPr>
        <w:tc>
          <w:tcPr>
            <w:tcW w:w="1838" w:type="dxa"/>
            <w:noWrap/>
            <w:hideMark/>
          </w:tcPr>
          <w:p w:rsidR="003719D7" w:rsidRPr="003719D7" w:rsidRDefault="003719D7" w:rsidP="003719D7">
            <w:pPr>
              <w:rPr>
                <w:b/>
              </w:rPr>
            </w:pPr>
            <w:r w:rsidRPr="003719D7">
              <w:rPr>
                <w:b/>
              </w:rPr>
              <w:t>Region</w:t>
            </w:r>
          </w:p>
        </w:tc>
        <w:tc>
          <w:tcPr>
            <w:tcW w:w="1985" w:type="dxa"/>
            <w:noWrap/>
            <w:hideMark/>
          </w:tcPr>
          <w:p w:rsidR="003719D7" w:rsidRPr="003719D7" w:rsidRDefault="003719D7" w:rsidP="003719D7">
            <w:pPr>
              <w:rPr>
                <w:b/>
              </w:rPr>
            </w:pPr>
            <w:r w:rsidRPr="003719D7">
              <w:rPr>
                <w:b/>
              </w:rPr>
              <w:t>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pPr>
              <w:rPr>
                <w:b/>
                <w:bCs/>
              </w:rPr>
            </w:pPr>
            <w:r w:rsidRPr="003719D7">
              <w:rPr>
                <w:b/>
                <w:bCs/>
              </w:rPr>
              <w:t>Stage 1</w:t>
            </w:r>
            <w:r w:rsidRPr="003719D7">
              <w:rPr>
                <w:b/>
                <w:bCs/>
              </w:rPr>
              <w:br/>
              <w:t>Central Council</w:t>
            </w:r>
            <w:r w:rsidRPr="003719D7">
              <w:rPr>
                <w:b/>
                <w:bCs/>
              </w:rPr>
              <w:br/>
              <w:t>Engaged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pPr>
              <w:rPr>
                <w:b/>
                <w:bCs/>
              </w:rPr>
            </w:pPr>
            <w:r w:rsidRPr="003719D7">
              <w:rPr>
                <w:b/>
                <w:bCs/>
              </w:rPr>
              <w:t>Stage 2</w:t>
            </w:r>
            <w:r w:rsidRPr="003719D7">
              <w:rPr>
                <w:b/>
                <w:bCs/>
              </w:rPr>
              <w:br/>
              <w:t>Conference</w:t>
            </w:r>
            <w:r w:rsidRPr="003719D7">
              <w:rPr>
                <w:b/>
                <w:bCs/>
              </w:rPr>
              <w:br/>
              <w:t>President</w:t>
            </w:r>
            <w:r w:rsidRPr="003719D7">
              <w:rPr>
                <w:b/>
                <w:bCs/>
              </w:rPr>
              <w:br/>
              <w:t>Engaged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pPr>
              <w:rPr>
                <w:b/>
                <w:bCs/>
              </w:rPr>
            </w:pPr>
            <w:r w:rsidRPr="003719D7">
              <w:rPr>
                <w:b/>
                <w:bCs/>
              </w:rPr>
              <w:t>Stage 3</w:t>
            </w:r>
            <w:r w:rsidRPr="003719D7">
              <w:rPr>
                <w:b/>
                <w:bCs/>
              </w:rPr>
              <w:br/>
              <w:t>Conference</w:t>
            </w:r>
            <w:r w:rsidRPr="003719D7">
              <w:rPr>
                <w:b/>
                <w:bCs/>
              </w:rPr>
              <w:br/>
              <w:t>Engaged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pPr>
              <w:rPr>
                <w:b/>
                <w:bCs/>
              </w:rPr>
            </w:pPr>
            <w:r w:rsidRPr="003719D7">
              <w:rPr>
                <w:b/>
                <w:bCs/>
              </w:rPr>
              <w:t>Stage 4</w:t>
            </w:r>
            <w:r w:rsidRPr="003719D7">
              <w:rPr>
                <w:b/>
                <w:bCs/>
              </w:rPr>
              <w:br/>
              <w:t>Conference</w:t>
            </w:r>
            <w:r w:rsidRPr="003719D7">
              <w:rPr>
                <w:b/>
                <w:bCs/>
              </w:rPr>
              <w:br/>
              <w:t>Prepared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pPr>
              <w:rPr>
                <w:b/>
                <w:bCs/>
              </w:rPr>
            </w:pPr>
            <w:r w:rsidRPr="003719D7">
              <w:rPr>
                <w:b/>
                <w:bCs/>
              </w:rPr>
              <w:t>Stage 5</w:t>
            </w:r>
            <w:r w:rsidRPr="003719D7">
              <w:rPr>
                <w:b/>
                <w:bCs/>
              </w:rPr>
              <w:br/>
              <w:t>Conference</w:t>
            </w:r>
            <w:r w:rsidRPr="003719D7">
              <w:rPr>
                <w:b/>
                <w:bCs/>
              </w:rPr>
              <w:br/>
              <w:t>Rollout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Eastlakes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Belmont St Francis Xavier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Eastlakes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Cardiff St Kevin's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Eastlakes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Kotara South St Philip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Eastlakes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Swansea St Patrick's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Lake Macquarie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Boolaroo St Joseph's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Lake Macquarie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Booragul St Michael's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Lake Macquarie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Glendale Holy Cross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19/07/2019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19/07/2019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  <w:r w:rsidR="003B397C">
              <w:t>27/08/2019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  <w:r w:rsidR="00EF192B">
              <w:t>Follow-up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Lake Macquarie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 xml:space="preserve">Morisset St John </w:t>
            </w:r>
            <w:proofErr w:type="spellStart"/>
            <w:r w:rsidRPr="003719D7">
              <w:t>Vianney</w:t>
            </w:r>
            <w:proofErr w:type="spellEnd"/>
            <w:r w:rsidRPr="003719D7">
              <w:t xml:space="preserve">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Lake Macquarie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Toronto St Joseph's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FB68EA">
            <w:pPr>
              <w:rPr>
                <w:b/>
                <w:bCs/>
              </w:rPr>
            </w:pPr>
            <w:r w:rsidRPr="003719D7">
              <w:rPr>
                <w:b/>
                <w:bCs/>
              </w:rPr>
              <w:t> </w:t>
            </w:r>
            <w:r w:rsidR="00EF192B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pPr>
              <w:rPr>
                <w:b/>
                <w:bCs/>
              </w:rPr>
            </w:pPr>
            <w:r w:rsidRPr="003719D7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lastRenderedPageBreak/>
              <w:t>Lake Macquarie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Wallsend St Patrick's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19/07/2019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19/07/2019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  <w:r w:rsidR="003B397C">
              <w:t>27/08/2019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  <w:r w:rsidR="00EF192B">
              <w:t>Follow-up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Lake Macquarie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Warners Bay St Mary's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Lower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Dungog St Mary's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Lower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East Maitland St Joseph's Day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Lower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East Maitland St Joseph's Night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Lower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Gresford St Helen's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Lower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Hunter Homeless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FB68EA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Lower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Maitland St John's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</w:tcPr>
          <w:p w:rsidR="003719D7" w:rsidRPr="003719D7" w:rsidRDefault="003719D7" w:rsidP="003719D7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FB68EA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Lower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Rutherford St Paul's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</w:tcPr>
          <w:p w:rsidR="003719D7" w:rsidRPr="003719D7" w:rsidRDefault="003719D7" w:rsidP="003719D7"/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Maitland/Newcastle Diocesan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Maitland/Newcastle Migrant &amp; Refugee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Maitland/Newcastle Diocesan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Newcastle West Young Adults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Manning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Forster Holy Name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Manning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Forster St Jude's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Manning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Taree St Clare's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Manning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Wingham Our Lady of Perpetual Succour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Newcastle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Adamstown St Columba's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Newcastle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Hamilton Sacred Heart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Newcastle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 xml:space="preserve">Mayfield St </w:t>
            </w:r>
            <w:proofErr w:type="spellStart"/>
            <w:r w:rsidRPr="003719D7">
              <w:t>Alphonsus</w:t>
            </w:r>
            <w:proofErr w:type="spellEnd"/>
            <w:r w:rsidRPr="003719D7">
              <w:t xml:space="preserve">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Newcastle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Mayfield West St John the Baptist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lastRenderedPageBreak/>
              <w:t>Newcastle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New Lambton St Therese's Ladies'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Newcastle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Newcastle St Joseph's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Newcastle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Stockton St Peter In Chains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Port Stephens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Mallabula Our Lady Help Of Christians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Port Stephens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Nelson Bay St Michael's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Port Stephens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Raymond Terrace St Brigid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Port Stephens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Tea Gardens St Stephen's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Upper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Merriwa St Anne's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Upper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Muswellbrook St James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Upper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Scone Mary Queen of Peace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Upper Hunter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Singleton St Patrick's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Vineyard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Beresfield Our Lady of Lourdes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Vineyard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Branxton St Brigid's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Vineyard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Cessnock St Patrick's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Vineyard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Greta St Catherine's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  <w:tr w:rsidR="003719D7" w:rsidRPr="003719D7" w:rsidTr="004A3DE3">
        <w:trPr>
          <w:trHeight w:val="675"/>
        </w:trPr>
        <w:tc>
          <w:tcPr>
            <w:tcW w:w="1838" w:type="dxa"/>
            <w:hideMark/>
          </w:tcPr>
          <w:p w:rsidR="003719D7" w:rsidRPr="003719D7" w:rsidRDefault="003719D7">
            <w:r w:rsidRPr="003719D7">
              <w:t>Vineyard Regional Council</w:t>
            </w:r>
          </w:p>
        </w:tc>
        <w:tc>
          <w:tcPr>
            <w:tcW w:w="1985" w:type="dxa"/>
            <w:hideMark/>
          </w:tcPr>
          <w:p w:rsidR="003719D7" w:rsidRPr="003719D7" w:rsidRDefault="003719D7">
            <w:r w:rsidRPr="003719D7">
              <w:t>Kurri Kurri St Joseph's Night Conference</w:t>
            </w:r>
          </w:p>
        </w:tc>
        <w:tc>
          <w:tcPr>
            <w:tcW w:w="1417" w:type="dxa"/>
            <w:hideMark/>
          </w:tcPr>
          <w:p w:rsidR="003719D7" w:rsidRPr="003719D7" w:rsidRDefault="003719D7" w:rsidP="003719D7">
            <w:r w:rsidRPr="003719D7">
              <w:t>14/02/2018</w:t>
            </w:r>
          </w:p>
        </w:tc>
        <w:tc>
          <w:tcPr>
            <w:tcW w:w="1363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330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418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  <w:tc>
          <w:tcPr>
            <w:tcW w:w="1276" w:type="dxa"/>
            <w:hideMark/>
          </w:tcPr>
          <w:p w:rsidR="003719D7" w:rsidRPr="003719D7" w:rsidRDefault="003719D7" w:rsidP="003719D7">
            <w:r w:rsidRPr="003719D7">
              <w:t> </w:t>
            </w:r>
          </w:p>
        </w:tc>
      </w:tr>
    </w:tbl>
    <w:p w:rsidR="00F4744E" w:rsidRDefault="00F4744E" w:rsidP="00B84D65"/>
    <w:p w:rsidR="00606989" w:rsidRDefault="00606989" w:rsidP="00B84D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good experi</w:t>
            </w:r>
            <w:r>
              <w:rPr>
                <w:b/>
              </w:rPr>
              <w:t>ences have you encountered whilst</w:t>
            </w:r>
            <w:r w:rsidRPr="00A72490">
              <w:rPr>
                <w:b/>
              </w:rPr>
              <w:t xml:space="preserve"> implementing WE CARE?</w:t>
            </w: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lastRenderedPageBreak/>
              <w:t>What were some of the challenges/obstacles encountered in the implementation and ongoing use of WE CARE?</w:t>
            </w:r>
          </w:p>
          <w:p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were the solutions to the challenges/obstacles?</w:t>
            </w:r>
          </w:p>
          <w:p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  <w:tr w:rsidR="003172B6" w:rsidTr="005330D6">
        <w:tc>
          <w:tcPr>
            <w:tcW w:w="3227" w:type="dxa"/>
          </w:tcPr>
          <w:p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have we learned to date through the WE CARE implementation?</w:t>
            </w:r>
          </w:p>
          <w:p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3172B6" w:rsidRDefault="003172B6" w:rsidP="00B77B73">
            <w:pPr>
              <w:jc w:val="center"/>
            </w:pPr>
          </w:p>
        </w:tc>
      </w:tr>
    </w:tbl>
    <w:p w:rsidR="003172B6" w:rsidRPr="00F4744E" w:rsidRDefault="003172B6" w:rsidP="00B84D65"/>
    <w:sectPr w:rsidR="003172B6" w:rsidRPr="00F4744E" w:rsidSect="003172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71" w:rsidRDefault="00457471" w:rsidP="00F4744E">
      <w:pPr>
        <w:spacing w:after="0" w:line="240" w:lineRule="auto"/>
      </w:pPr>
      <w:r>
        <w:separator/>
      </w:r>
    </w:p>
  </w:endnote>
  <w:endnote w:type="continuationSeparator" w:id="0">
    <w:p w:rsidR="00457471" w:rsidRDefault="00457471" w:rsidP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CA" w:rsidRDefault="003719D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6DAF7" wp14:editId="311AFDE3">
              <wp:simplePos x="0" y="0"/>
              <wp:positionH relativeFrom="column">
                <wp:posOffset>-54610</wp:posOffset>
              </wp:positionH>
              <wp:positionV relativeFrom="paragraph">
                <wp:posOffset>103505</wp:posOffset>
              </wp:positionV>
              <wp:extent cx="6633210" cy="7620"/>
              <wp:effectExtent l="19050" t="19050" r="1524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3210" cy="7620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DE2D9" id="Straight Connector 6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8.15pt" to="51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" strokecolor="yellow" strokeweight="2.25pt"/>
          </w:pict>
        </mc:Fallback>
      </mc:AlternateContent>
    </w:r>
    <w:r w:rsidR="00C02C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A5A76" wp14:editId="401D2D12">
              <wp:simplePos x="0" y="0"/>
              <wp:positionH relativeFrom="column">
                <wp:posOffset>-54244</wp:posOffset>
              </wp:positionH>
              <wp:positionV relativeFrom="paragraph">
                <wp:posOffset>33827</wp:posOffset>
              </wp:positionV>
              <wp:extent cx="6633275" cy="0"/>
              <wp:effectExtent l="0" t="19050" r="152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2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E381CE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.65pt" to="51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" strokecolor="#0070c0" strokeweight="3pt"/>
          </w:pict>
        </mc:Fallback>
      </mc:AlternateContent>
    </w:r>
  </w:p>
  <w:p w:rsidR="00D416E7" w:rsidRDefault="00C02CCA" w:rsidP="00325FC3">
    <w:pPr>
      <w:pStyle w:val="Footer"/>
      <w:tabs>
        <w:tab w:val="clear" w:pos="9026"/>
        <w:tab w:val="right" w:pos="1034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71" w:rsidRDefault="00457471" w:rsidP="00F4744E">
      <w:pPr>
        <w:spacing w:after="0" w:line="240" w:lineRule="auto"/>
      </w:pPr>
      <w:r>
        <w:separator/>
      </w:r>
    </w:p>
  </w:footnote>
  <w:footnote w:type="continuationSeparator" w:id="0">
    <w:p w:rsidR="00457471" w:rsidRDefault="00457471" w:rsidP="00F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38"/>
    <w:multiLevelType w:val="hybridMultilevel"/>
    <w:tmpl w:val="3A24C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1DC"/>
    <w:multiLevelType w:val="hybridMultilevel"/>
    <w:tmpl w:val="E5F8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1055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D1958"/>
    <w:multiLevelType w:val="hybridMultilevel"/>
    <w:tmpl w:val="E84C3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92D3B"/>
    <w:multiLevelType w:val="hybridMultilevel"/>
    <w:tmpl w:val="F0CC7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A6C28"/>
    <w:multiLevelType w:val="hybridMultilevel"/>
    <w:tmpl w:val="FB325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94042"/>
    <w:multiLevelType w:val="hybridMultilevel"/>
    <w:tmpl w:val="D8F61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A3D9E"/>
    <w:multiLevelType w:val="hybridMultilevel"/>
    <w:tmpl w:val="3AA2B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74F9E"/>
    <w:multiLevelType w:val="hybridMultilevel"/>
    <w:tmpl w:val="4DDE8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505A6"/>
    <w:multiLevelType w:val="hybridMultilevel"/>
    <w:tmpl w:val="9DFC3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6019B"/>
    <w:multiLevelType w:val="hybridMultilevel"/>
    <w:tmpl w:val="AB1E1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4E"/>
    <w:rsid w:val="00015A5A"/>
    <w:rsid w:val="001B3F31"/>
    <w:rsid w:val="001D7A10"/>
    <w:rsid w:val="00200C79"/>
    <w:rsid w:val="0020356A"/>
    <w:rsid w:val="002663B3"/>
    <w:rsid w:val="00271BA9"/>
    <w:rsid w:val="002A1C21"/>
    <w:rsid w:val="003172B6"/>
    <w:rsid w:val="00325FC3"/>
    <w:rsid w:val="003719D7"/>
    <w:rsid w:val="003B397C"/>
    <w:rsid w:val="003F2810"/>
    <w:rsid w:val="00411B55"/>
    <w:rsid w:val="00457471"/>
    <w:rsid w:val="00484F24"/>
    <w:rsid w:val="004A3DE3"/>
    <w:rsid w:val="004C4C97"/>
    <w:rsid w:val="00522041"/>
    <w:rsid w:val="005330D6"/>
    <w:rsid w:val="005351C5"/>
    <w:rsid w:val="0059499D"/>
    <w:rsid w:val="00606989"/>
    <w:rsid w:val="00623682"/>
    <w:rsid w:val="006317DD"/>
    <w:rsid w:val="006927C1"/>
    <w:rsid w:val="007554A2"/>
    <w:rsid w:val="00822425"/>
    <w:rsid w:val="00850420"/>
    <w:rsid w:val="00894D90"/>
    <w:rsid w:val="008B6D32"/>
    <w:rsid w:val="00956139"/>
    <w:rsid w:val="009D6B3E"/>
    <w:rsid w:val="00A72490"/>
    <w:rsid w:val="00B64869"/>
    <w:rsid w:val="00B84D65"/>
    <w:rsid w:val="00BF2192"/>
    <w:rsid w:val="00C02CCA"/>
    <w:rsid w:val="00D416E7"/>
    <w:rsid w:val="00E05577"/>
    <w:rsid w:val="00EB1A3D"/>
    <w:rsid w:val="00EF192B"/>
    <w:rsid w:val="00F4744E"/>
    <w:rsid w:val="00F830E2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A192F0-0D02-4EE4-ADE6-1BEC0C43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4E"/>
  </w:style>
  <w:style w:type="paragraph" w:styleId="Footer">
    <w:name w:val="footer"/>
    <w:basedOn w:val="Normal"/>
    <w:link w:val="Foot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4E"/>
  </w:style>
  <w:style w:type="character" w:customStyle="1" w:styleId="Heading1Char">
    <w:name w:val="Heading 1 Char"/>
    <w:basedOn w:val="DefaultParagraphFont"/>
    <w:link w:val="Heading1"/>
    <w:uiPriority w:val="9"/>
    <w:rsid w:val="00F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84D65"/>
    <w:pPr>
      <w:ind w:left="720"/>
      <w:contextualSpacing/>
    </w:pPr>
  </w:style>
  <w:style w:type="table" w:styleId="TableGrid">
    <w:name w:val="Table Grid"/>
    <w:basedOn w:val="TableNormal"/>
    <w:uiPriority w:val="59"/>
    <w:rsid w:val="009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and Culture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Tagle</dc:creator>
  <cp:lastModifiedBy>Christian Salandanan</cp:lastModifiedBy>
  <cp:revision>3</cp:revision>
  <dcterms:created xsi:type="dcterms:W3CDTF">2020-02-24T21:31:00Z</dcterms:created>
  <dcterms:modified xsi:type="dcterms:W3CDTF">2020-08-12T05:48:00Z</dcterms:modified>
</cp:coreProperties>
</file>